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C9C5" w14:textId="7B933501" w:rsidR="009F07DA" w:rsidRPr="00DE5717" w:rsidRDefault="00DE5717">
      <w:pPr>
        <w:spacing w:after="0"/>
        <w:ind w:left="10" w:right="65" w:hanging="10"/>
        <w:jc w:val="center"/>
        <w:rPr>
          <w:b/>
          <w:sz w:val="28"/>
          <w:szCs w:val="28"/>
        </w:rPr>
      </w:pPr>
      <w:r w:rsidRPr="00DE5717">
        <w:rPr>
          <w:b/>
          <w:sz w:val="28"/>
          <w:szCs w:val="28"/>
        </w:rPr>
        <w:t xml:space="preserve">RESOLUTION NO. </w:t>
      </w:r>
      <w:r w:rsidR="00D1197A" w:rsidRPr="00DE5717">
        <w:rPr>
          <w:b/>
          <w:sz w:val="28"/>
          <w:szCs w:val="28"/>
        </w:rPr>
        <w:t>202</w:t>
      </w:r>
      <w:r w:rsidR="00C36E18">
        <w:rPr>
          <w:b/>
          <w:sz w:val="28"/>
          <w:szCs w:val="28"/>
        </w:rPr>
        <w:t>6</w:t>
      </w:r>
      <w:r w:rsidR="00D1197A" w:rsidRPr="00DE5717">
        <w:rPr>
          <w:b/>
          <w:sz w:val="28"/>
          <w:szCs w:val="28"/>
        </w:rPr>
        <w:t>-00</w:t>
      </w:r>
      <w:r w:rsidR="00C36E18">
        <w:rPr>
          <w:b/>
          <w:sz w:val="28"/>
          <w:szCs w:val="28"/>
        </w:rPr>
        <w:t>1</w:t>
      </w:r>
    </w:p>
    <w:p w14:paraId="416FC9C6" w14:textId="77777777" w:rsidR="00DE5717" w:rsidRPr="00D1197A" w:rsidRDefault="00DE5717">
      <w:pPr>
        <w:spacing w:after="0"/>
        <w:ind w:left="10" w:right="65" w:hanging="10"/>
        <w:jc w:val="center"/>
        <w:rPr>
          <w:sz w:val="36"/>
          <w:szCs w:val="36"/>
        </w:rPr>
      </w:pPr>
    </w:p>
    <w:p w14:paraId="416FC9C7" w14:textId="77777777" w:rsidR="004F5B2C" w:rsidRDefault="00094122" w:rsidP="002E0B56">
      <w:pPr>
        <w:spacing w:after="0"/>
        <w:ind w:right="2"/>
        <w:rPr>
          <w:b/>
          <w:sz w:val="24"/>
          <w:szCs w:val="24"/>
        </w:rPr>
      </w:pPr>
      <w:r w:rsidRPr="00094122">
        <w:rPr>
          <w:b/>
          <w:sz w:val="24"/>
          <w:szCs w:val="24"/>
        </w:rPr>
        <w:t xml:space="preserve">A RESOLUTION OF THE TERREBONNE SANITARY DISTRICT </w:t>
      </w:r>
      <w:r w:rsidR="002E0B56">
        <w:rPr>
          <w:b/>
          <w:sz w:val="24"/>
          <w:szCs w:val="24"/>
        </w:rPr>
        <w:t>ADOPTING THE BUDGET AND MAKING APPROPRIATIONS.</w:t>
      </w:r>
    </w:p>
    <w:p w14:paraId="416FC9C8" w14:textId="77777777" w:rsidR="002E0B56" w:rsidRDefault="002E0B56" w:rsidP="002E0B56">
      <w:pPr>
        <w:spacing w:after="0"/>
        <w:ind w:right="2"/>
        <w:rPr>
          <w:b/>
          <w:sz w:val="24"/>
          <w:szCs w:val="24"/>
        </w:rPr>
      </w:pPr>
    </w:p>
    <w:p w14:paraId="416FC9C9" w14:textId="77777777" w:rsidR="002E0B56" w:rsidRDefault="002E0B56" w:rsidP="002E0B56">
      <w:pPr>
        <w:spacing w:after="0"/>
        <w:ind w:right="2"/>
        <w:jc w:val="center"/>
        <w:rPr>
          <w:b/>
          <w:sz w:val="24"/>
          <w:szCs w:val="24"/>
        </w:rPr>
      </w:pPr>
      <w:r w:rsidRPr="002E0B56">
        <w:rPr>
          <w:b/>
          <w:sz w:val="24"/>
          <w:szCs w:val="24"/>
        </w:rPr>
        <w:t>RESOLUTION ADOPTING THE BUDGET</w:t>
      </w:r>
    </w:p>
    <w:p w14:paraId="416FC9CA" w14:textId="77777777" w:rsidR="002E0B56" w:rsidRDefault="002E0B56" w:rsidP="002E0B56">
      <w:pPr>
        <w:spacing w:after="0"/>
        <w:ind w:right="2"/>
        <w:rPr>
          <w:b/>
          <w:sz w:val="24"/>
          <w:szCs w:val="24"/>
        </w:rPr>
      </w:pPr>
    </w:p>
    <w:p w14:paraId="416FC9CB" w14:textId="5C471BD9" w:rsidR="002E0B56" w:rsidRPr="002E0B56" w:rsidRDefault="002E0B56" w:rsidP="002E0B56">
      <w:pPr>
        <w:spacing w:after="0"/>
        <w:ind w:right="2"/>
        <w:rPr>
          <w:sz w:val="24"/>
          <w:szCs w:val="24"/>
        </w:rPr>
      </w:pPr>
      <w:proofErr w:type="gramStart"/>
      <w:r w:rsidRPr="00C36E18">
        <w:rPr>
          <w:b/>
          <w:bCs/>
          <w:sz w:val="24"/>
          <w:szCs w:val="24"/>
        </w:rPr>
        <w:t>BE IT</w:t>
      </w:r>
      <w:proofErr w:type="gramEnd"/>
      <w:r w:rsidRPr="00C36E18">
        <w:rPr>
          <w:b/>
          <w:bCs/>
          <w:sz w:val="24"/>
          <w:szCs w:val="24"/>
        </w:rPr>
        <w:t xml:space="preserve"> RESOLVED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the Board of Directors of the Terrebonne Sanitary District hereby adopts the budget for fiscal year 202</w:t>
      </w:r>
      <w:r w:rsidR="005F5A25">
        <w:rPr>
          <w:sz w:val="24"/>
          <w:szCs w:val="24"/>
        </w:rPr>
        <w:t>6</w:t>
      </w:r>
      <w:r>
        <w:rPr>
          <w:sz w:val="24"/>
          <w:szCs w:val="24"/>
        </w:rPr>
        <w:t>-20</w:t>
      </w:r>
      <w:r w:rsidR="005F5A25">
        <w:rPr>
          <w:sz w:val="24"/>
          <w:szCs w:val="24"/>
        </w:rPr>
        <w:t>27</w:t>
      </w:r>
      <w:r>
        <w:rPr>
          <w:sz w:val="24"/>
          <w:szCs w:val="24"/>
        </w:rPr>
        <w:t xml:space="preserve"> in </w:t>
      </w:r>
      <w:proofErr w:type="gramStart"/>
      <w:r w:rsidR="00C36E18">
        <w:rPr>
          <w:sz w:val="24"/>
          <w:szCs w:val="24"/>
        </w:rPr>
        <w:t>the total</w:t>
      </w:r>
      <w:proofErr w:type="gramEnd"/>
      <w:r>
        <w:rPr>
          <w:sz w:val="24"/>
          <w:szCs w:val="24"/>
        </w:rPr>
        <w:t xml:space="preserve"> amount of $</w:t>
      </w:r>
      <w:r w:rsidR="00C36E18">
        <w:rPr>
          <w:rFonts w:ascii="Arial" w:hAnsi="Arial" w:cs="Arial"/>
          <w:iCs/>
          <w:sz w:val="24"/>
          <w:szCs w:val="24"/>
        </w:rPr>
        <w:t>416,025</w:t>
      </w:r>
      <w:r>
        <w:rPr>
          <w:sz w:val="24"/>
          <w:szCs w:val="24"/>
        </w:rPr>
        <w:t xml:space="preserve">. This budget is </w:t>
      </w:r>
      <w:r w:rsidR="005F5A25">
        <w:rPr>
          <w:sz w:val="24"/>
          <w:szCs w:val="24"/>
        </w:rPr>
        <w:t xml:space="preserve">now available on the </w:t>
      </w:r>
      <w:r w:rsidR="00C36E18">
        <w:rPr>
          <w:sz w:val="24"/>
          <w:szCs w:val="24"/>
        </w:rPr>
        <w:t>district’s</w:t>
      </w:r>
      <w:r w:rsidR="005F5A25">
        <w:rPr>
          <w:sz w:val="24"/>
          <w:szCs w:val="24"/>
        </w:rPr>
        <w:t xml:space="preserve"> website. </w:t>
      </w:r>
    </w:p>
    <w:p w14:paraId="416FC9CC" w14:textId="77777777" w:rsidR="002E0B56" w:rsidRPr="002E0B56" w:rsidRDefault="002E0B56" w:rsidP="002E0B56">
      <w:pPr>
        <w:spacing w:after="0"/>
        <w:ind w:right="2"/>
        <w:rPr>
          <w:b/>
          <w:sz w:val="24"/>
          <w:szCs w:val="24"/>
        </w:rPr>
      </w:pPr>
    </w:p>
    <w:p w14:paraId="416FC9CD" w14:textId="77777777" w:rsidR="002E0B56" w:rsidRDefault="002E0B56" w:rsidP="002E0B56">
      <w:pPr>
        <w:spacing w:after="0"/>
        <w:ind w:right="2"/>
        <w:jc w:val="center"/>
        <w:rPr>
          <w:b/>
          <w:sz w:val="24"/>
          <w:szCs w:val="24"/>
        </w:rPr>
      </w:pPr>
      <w:r w:rsidRPr="002E0B56">
        <w:rPr>
          <w:b/>
          <w:sz w:val="24"/>
          <w:szCs w:val="24"/>
        </w:rPr>
        <w:t>RESOLUTION MAKING APPROPRIATIONS</w:t>
      </w:r>
    </w:p>
    <w:p w14:paraId="416FC9CE" w14:textId="77777777" w:rsidR="002E0B56" w:rsidRPr="002E0B56" w:rsidRDefault="002E0B56" w:rsidP="002E0B56">
      <w:pPr>
        <w:spacing w:after="0"/>
        <w:ind w:right="2"/>
        <w:jc w:val="center"/>
        <w:rPr>
          <w:b/>
          <w:sz w:val="24"/>
          <w:szCs w:val="24"/>
        </w:rPr>
      </w:pPr>
    </w:p>
    <w:p w14:paraId="416FC9CF" w14:textId="0EB40394" w:rsidR="002E0B56" w:rsidRDefault="002E0B56" w:rsidP="002E0B56">
      <w:pPr>
        <w:spacing w:after="0"/>
        <w:ind w:right="2"/>
        <w:rPr>
          <w:sz w:val="24"/>
          <w:szCs w:val="24"/>
        </w:rPr>
      </w:pPr>
      <w:proofErr w:type="gramStart"/>
      <w:r w:rsidRPr="00C36E18">
        <w:rPr>
          <w:b/>
          <w:bCs/>
          <w:sz w:val="24"/>
          <w:szCs w:val="24"/>
        </w:rPr>
        <w:t>BE IT</w:t>
      </w:r>
      <w:proofErr w:type="gramEnd"/>
      <w:r w:rsidRPr="00C36E18">
        <w:rPr>
          <w:b/>
          <w:bCs/>
          <w:sz w:val="24"/>
          <w:szCs w:val="24"/>
        </w:rPr>
        <w:t xml:space="preserve"> RESOLVED</w:t>
      </w:r>
      <w:r w:rsidRPr="002E0B5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the amounts shown below are hereby </w:t>
      </w:r>
      <w:proofErr w:type="gramStart"/>
      <w:r w:rsidR="00C36E18">
        <w:rPr>
          <w:sz w:val="24"/>
          <w:szCs w:val="24"/>
        </w:rPr>
        <w:t>appropriated</w:t>
      </w:r>
      <w:proofErr w:type="gramEnd"/>
      <w:r>
        <w:rPr>
          <w:sz w:val="24"/>
          <w:szCs w:val="24"/>
        </w:rPr>
        <w:t xml:space="preserve"> for the fiscal year beginning July 1, 202</w:t>
      </w:r>
      <w:r w:rsidR="005F5A25">
        <w:rPr>
          <w:sz w:val="24"/>
          <w:szCs w:val="24"/>
        </w:rPr>
        <w:t>6</w:t>
      </w:r>
      <w:r>
        <w:rPr>
          <w:sz w:val="24"/>
          <w:szCs w:val="24"/>
        </w:rPr>
        <w:t>, for the following purposes:</w:t>
      </w:r>
    </w:p>
    <w:p w14:paraId="416FC9D0" w14:textId="77777777" w:rsidR="002E0B56" w:rsidRDefault="002E0B56" w:rsidP="002E0B56">
      <w:pPr>
        <w:spacing w:after="0"/>
        <w:ind w:right="2"/>
        <w:rPr>
          <w:sz w:val="24"/>
          <w:szCs w:val="24"/>
        </w:rPr>
      </w:pPr>
    </w:p>
    <w:p w14:paraId="416FC9D1" w14:textId="77777777" w:rsidR="002E0B56" w:rsidRPr="00DE5717" w:rsidRDefault="002E0B56" w:rsidP="002E0B56">
      <w:pPr>
        <w:spacing w:after="0"/>
        <w:ind w:right="2"/>
        <w:rPr>
          <w:b/>
          <w:sz w:val="24"/>
          <w:szCs w:val="24"/>
          <w:u w:val="single"/>
        </w:rPr>
      </w:pPr>
      <w:r w:rsidRPr="00DE5717">
        <w:rPr>
          <w:b/>
          <w:sz w:val="24"/>
          <w:szCs w:val="24"/>
          <w:u w:val="single"/>
        </w:rPr>
        <w:t>General Fund</w:t>
      </w:r>
      <w:r w:rsidR="00DE5717">
        <w:rPr>
          <w:b/>
          <w:sz w:val="24"/>
          <w:szCs w:val="24"/>
          <w:u w:val="single"/>
        </w:rPr>
        <w:tab/>
      </w:r>
      <w:r w:rsidR="00DE5717">
        <w:rPr>
          <w:b/>
          <w:sz w:val="24"/>
          <w:szCs w:val="24"/>
          <w:u w:val="single"/>
        </w:rPr>
        <w:tab/>
      </w:r>
      <w:r w:rsidR="00DE5717">
        <w:rPr>
          <w:b/>
          <w:sz w:val="24"/>
          <w:szCs w:val="24"/>
          <w:u w:val="single"/>
        </w:rPr>
        <w:tab/>
      </w:r>
      <w:r w:rsidR="00DE5717">
        <w:rPr>
          <w:b/>
          <w:sz w:val="24"/>
          <w:szCs w:val="24"/>
          <w:u w:val="single"/>
        </w:rPr>
        <w:tab/>
      </w:r>
      <w:r w:rsidR="00DE5717">
        <w:rPr>
          <w:b/>
          <w:sz w:val="24"/>
          <w:szCs w:val="24"/>
          <w:u w:val="single"/>
        </w:rPr>
        <w:tab/>
      </w:r>
      <w:r w:rsidR="00DE5717">
        <w:rPr>
          <w:b/>
          <w:sz w:val="24"/>
          <w:szCs w:val="24"/>
          <w:u w:val="single"/>
        </w:rPr>
        <w:tab/>
      </w:r>
      <w:r w:rsidR="00873BDC">
        <w:rPr>
          <w:b/>
          <w:sz w:val="24"/>
          <w:szCs w:val="24"/>
          <w:u w:val="single"/>
        </w:rPr>
        <w:tab/>
      </w:r>
      <w:r w:rsidR="00DE5717">
        <w:rPr>
          <w:b/>
          <w:sz w:val="24"/>
          <w:szCs w:val="24"/>
          <w:u w:val="single"/>
        </w:rPr>
        <w:tab/>
      </w:r>
    </w:p>
    <w:p w14:paraId="416FC9D2" w14:textId="027FB3D5" w:rsidR="002E0B56" w:rsidRDefault="002E0B56" w:rsidP="002E0B56">
      <w:pPr>
        <w:spacing w:after="0"/>
        <w:ind w:right="2"/>
        <w:rPr>
          <w:sz w:val="24"/>
          <w:szCs w:val="24"/>
        </w:rPr>
      </w:pPr>
      <w:r>
        <w:rPr>
          <w:sz w:val="24"/>
          <w:szCs w:val="24"/>
        </w:rPr>
        <w:tab/>
      </w:r>
      <w:r w:rsidR="00873BDC">
        <w:rPr>
          <w:sz w:val="24"/>
          <w:szCs w:val="24"/>
        </w:rPr>
        <w:t>Material &amp; Services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3BDC">
        <w:rPr>
          <w:sz w:val="24"/>
          <w:szCs w:val="24"/>
        </w:rPr>
        <w:t>2</w:t>
      </w:r>
      <w:r w:rsidR="00C36E18">
        <w:rPr>
          <w:sz w:val="24"/>
          <w:szCs w:val="24"/>
        </w:rPr>
        <w:t>16,025</w:t>
      </w:r>
    </w:p>
    <w:p w14:paraId="416FC9D3" w14:textId="6FCB7989" w:rsidR="00873BDC" w:rsidRDefault="00873BDC" w:rsidP="002E0B56">
      <w:pPr>
        <w:spacing w:after="0"/>
        <w:ind w:right="2"/>
        <w:rPr>
          <w:sz w:val="24"/>
          <w:szCs w:val="24"/>
        </w:rPr>
      </w:pPr>
      <w:r>
        <w:rPr>
          <w:sz w:val="24"/>
          <w:szCs w:val="24"/>
        </w:rPr>
        <w:tab/>
        <w:t>Capital Outlay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6E18" w:rsidRPr="00C36E18">
        <w:rPr>
          <w:sz w:val="24"/>
          <w:szCs w:val="24"/>
          <w:u w:val="single"/>
        </w:rPr>
        <w:t>200,000</w:t>
      </w:r>
    </w:p>
    <w:p w14:paraId="416FC9D4" w14:textId="5A3ED9B0" w:rsidR="002E0B56" w:rsidRDefault="00873BDC" w:rsidP="002E0B56">
      <w:pPr>
        <w:spacing w:after="0"/>
        <w:ind w:right="2"/>
        <w:rPr>
          <w:sz w:val="24"/>
          <w:szCs w:val="24"/>
        </w:rPr>
      </w:pPr>
      <w:r>
        <w:rPr>
          <w:sz w:val="24"/>
          <w:szCs w:val="24"/>
        </w:rPr>
        <w:tab/>
        <w:t>Total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6E18">
        <w:rPr>
          <w:sz w:val="24"/>
          <w:szCs w:val="24"/>
        </w:rPr>
        <w:t>416,025</w:t>
      </w:r>
    </w:p>
    <w:p w14:paraId="416FC9D5" w14:textId="77777777" w:rsidR="00DE5717" w:rsidRDefault="00DE5717" w:rsidP="002E0B56">
      <w:pPr>
        <w:spacing w:after="0"/>
        <w:ind w:right="2"/>
        <w:rPr>
          <w:sz w:val="24"/>
          <w:szCs w:val="24"/>
        </w:rPr>
      </w:pPr>
    </w:p>
    <w:p w14:paraId="416FC9D6" w14:textId="0D70D23D" w:rsidR="002E0B56" w:rsidRDefault="002E0B56" w:rsidP="002E0B56">
      <w:pPr>
        <w:spacing w:after="0"/>
        <w:ind w:right="2"/>
        <w:rPr>
          <w:sz w:val="24"/>
          <w:szCs w:val="24"/>
        </w:rPr>
      </w:pPr>
      <w:r w:rsidRPr="00DE5717">
        <w:rPr>
          <w:b/>
          <w:sz w:val="24"/>
          <w:szCs w:val="24"/>
        </w:rPr>
        <w:t>Total APPROPRIATIONS</w:t>
      </w:r>
      <w:r>
        <w:rPr>
          <w:sz w:val="24"/>
          <w:szCs w:val="24"/>
        </w:rPr>
        <w:t>, All Funds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6E18">
        <w:rPr>
          <w:b/>
          <w:sz w:val="24"/>
          <w:szCs w:val="24"/>
        </w:rPr>
        <w:t>416,025</w:t>
      </w:r>
    </w:p>
    <w:p w14:paraId="416FC9D7" w14:textId="30B07ED9" w:rsidR="002E0B56" w:rsidRDefault="002E0B56" w:rsidP="002E0B56">
      <w:pPr>
        <w:spacing w:after="0"/>
        <w:ind w:right="2"/>
        <w:rPr>
          <w:sz w:val="20"/>
          <w:szCs w:val="20"/>
        </w:rPr>
      </w:pPr>
      <w:r>
        <w:rPr>
          <w:sz w:val="20"/>
          <w:szCs w:val="20"/>
        </w:rPr>
        <w:t>Total Unappropriated and Reserve Amounts, All Funds</w:t>
      </w:r>
      <w:r>
        <w:rPr>
          <w:sz w:val="20"/>
          <w:szCs w:val="20"/>
        </w:rPr>
        <w:tab/>
      </w:r>
      <w:r w:rsidR="00C36E18">
        <w:rPr>
          <w:sz w:val="20"/>
          <w:szCs w:val="20"/>
        </w:rPr>
        <w:t>30.000</w:t>
      </w:r>
    </w:p>
    <w:p w14:paraId="416FC9D8" w14:textId="77777777" w:rsidR="00DE5717" w:rsidRDefault="00DE5717" w:rsidP="002E0B56">
      <w:pPr>
        <w:spacing w:after="0"/>
        <w:ind w:right="2"/>
        <w:rPr>
          <w:sz w:val="20"/>
          <w:szCs w:val="20"/>
        </w:rPr>
      </w:pPr>
    </w:p>
    <w:p w14:paraId="416FC9D9" w14:textId="7938A00A" w:rsidR="002E0B56" w:rsidRPr="00DE5717" w:rsidRDefault="00DE5717" w:rsidP="002E0B56">
      <w:pPr>
        <w:spacing w:after="0"/>
        <w:ind w:right="2"/>
        <w:rPr>
          <w:b/>
          <w:sz w:val="24"/>
          <w:szCs w:val="24"/>
        </w:rPr>
      </w:pPr>
      <w:r w:rsidRPr="00DE5717">
        <w:rPr>
          <w:b/>
          <w:sz w:val="24"/>
          <w:szCs w:val="24"/>
        </w:rPr>
        <w:t>TOTAL ADOPTED BUDGET</w:t>
      </w:r>
      <w:r w:rsidRPr="00DE5717">
        <w:rPr>
          <w:b/>
          <w:sz w:val="24"/>
          <w:szCs w:val="24"/>
        </w:rPr>
        <w:tab/>
      </w:r>
      <w:r w:rsidRPr="00DE5717">
        <w:rPr>
          <w:b/>
          <w:sz w:val="24"/>
          <w:szCs w:val="24"/>
        </w:rPr>
        <w:tab/>
      </w:r>
      <w:r w:rsidRPr="00DE5717">
        <w:rPr>
          <w:b/>
          <w:sz w:val="24"/>
          <w:szCs w:val="24"/>
        </w:rPr>
        <w:tab/>
      </w:r>
      <w:r w:rsidRPr="00DE5717">
        <w:rPr>
          <w:b/>
          <w:sz w:val="24"/>
          <w:szCs w:val="24"/>
        </w:rPr>
        <w:tab/>
      </w:r>
      <w:r w:rsidR="00C36E18">
        <w:rPr>
          <w:b/>
          <w:sz w:val="24"/>
          <w:szCs w:val="24"/>
        </w:rPr>
        <w:t>446,025</w:t>
      </w:r>
    </w:p>
    <w:p w14:paraId="416FC9DA" w14:textId="77777777" w:rsidR="002E0B56" w:rsidRDefault="002E0B56" w:rsidP="002E0B56">
      <w:pPr>
        <w:spacing w:after="0"/>
        <w:ind w:right="2"/>
        <w:rPr>
          <w:sz w:val="24"/>
          <w:szCs w:val="24"/>
        </w:rPr>
      </w:pPr>
    </w:p>
    <w:p w14:paraId="416FC9DB" w14:textId="32AF4670" w:rsidR="00DE5717" w:rsidRDefault="00DE5717" w:rsidP="002E0B56">
      <w:pPr>
        <w:spacing w:after="0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The above resolution statements were approved and declared adopted on June </w:t>
      </w:r>
      <w:r w:rsidR="005F5A25">
        <w:rPr>
          <w:sz w:val="24"/>
          <w:szCs w:val="24"/>
        </w:rPr>
        <w:t>3</w:t>
      </w:r>
      <w:r>
        <w:rPr>
          <w:sz w:val="24"/>
          <w:szCs w:val="24"/>
        </w:rPr>
        <w:t>0, 202</w:t>
      </w:r>
      <w:r w:rsidR="005F5A25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416FC9DC" w14:textId="77777777" w:rsidR="00DE5717" w:rsidRDefault="00DE5717" w:rsidP="002E0B56">
      <w:pPr>
        <w:spacing w:after="0"/>
        <w:ind w:right="2"/>
        <w:rPr>
          <w:sz w:val="24"/>
          <w:szCs w:val="24"/>
        </w:rPr>
      </w:pPr>
    </w:p>
    <w:p w14:paraId="416FC9DD" w14:textId="77777777" w:rsidR="00DE5717" w:rsidRPr="00094122" w:rsidRDefault="00DE5717" w:rsidP="002E0B56">
      <w:pPr>
        <w:spacing w:after="0"/>
        <w:ind w:right="2"/>
        <w:rPr>
          <w:sz w:val="24"/>
          <w:szCs w:val="24"/>
        </w:rPr>
      </w:pPr>
    </w:p>
    <w:p w14:paraId="416FC9DE" w14:textId="77777777" w:rsidR="009F07DA" w:rsidRPr="00094122" w:rsidRDefault="009B2A51">
      <w:pPr>
        <w:spacing w:after="12" w:line="249" w:lineRule="auto"/>
        <w:ind w:left="-5" w:hanging="10"/>
        <w:rPr>
          <w:sz w:val="24"/>
          <w:szCs w:val="24"/>
        </w:rPr>
      </w:pPr>
      <w:r w:rsidRPr="00094122">
        <w:rPr>
          <w:sz w:val="24"/>
          <w:szCs w:val="24"/>
        </w:rPr>
        <w:t xml:space="preserve">______________________________ </w:t>
      </w:r>
    </w:p>
    <w:p w14:paraId="416FC9DF" w14:textId="77777777" w:rsidR="009F07DA" w:rsidRPr="00094122" w:rsidRDefault="00DE5717">
      <w:pPr>
        <w:spacing w:after="12" w:line="249" w:lineRule="auto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Tim Brown, </w:t>
      </w:r>
      <w:r w:rsidR="009B2A51" w:rsidRPr="00094122">
        <w:rPr>
          <w:sz w:val="24"/>
          <w:szCs w:val="24"/>
        </w:rPr>
        <w:t xml:space="preserve">President  </w:t>
      </w:r>
    </w:p>
    <w:p w14:paraId="416FC9E0" w14:textId="77777777" w:rsidR="009F07DA" w:rsidRPr="00094122" w:rsidRDefault="009B2A51">
      <w:pPr>
        <w:spacing w:after="0"/>
        <w:jc w:val="right"/>
        <w:rPr>
          <w:sz w:val="24"/>
          <w:szCs w:val="24"/>
        </w:rPr>
      </w:pPr>
      <w:r w:rsidRPr="00094122">
        <w:rPr>
          <w:sz w:val="24"/>
          <w:szCs w:val="24"/>
        </w:rPr>
        <w:t xml:space="preserve"> </w:t>
      </w:r>
    </w:p>
    <w:p w14:paraId="416FC9E1" w14:textId="77777777" w:rsidR="009F07DA" w:rsidRPr="00094122" w:rsidRDefault="009B2A51">
      <w:pPr>
        <w:spacing w:after="0"/>
        <w:rPr>
          <w:sz w:val="24"/>
          <w:szCs w:val="24"/>
        </w:rPr>
      </w:pPr>
      <w:r w:rsidRPr="00094122">
        <w:rPr>
          <w:sz w:val="24"/>
          <w:szCs w:val="24"/>
        </w:rPr>
        <w:t xml:space="preserve"> </w:t>
      </w:r>
    </w:p>
    <w:p w14:paraId="416FC9E2" w14:textId="77777777" w:rsidR="009F07DA" w:rsidRPr="00094122" w:rsidRDefault="009B2A51">
      <w:pPr>
        <w:spacing w:after="12" w:line="249" w:lineRule="auto"/>
        <w:ind w:left="-5" w:hanging="10"/>
        <w:rPr>
          <w:sz w:val="24"/>
          <w:szCs w:val="24"/>
        </w:rPr>
      </w:pPr>
      <w:r w:rsidRPr="00094122">
        <w:rPr>
          <w:sz w:val="24"/>
          <w:szCs w:val="24"/>
        </w:rPr>
        <w:t xml:space="preserve">ATTEST: </w:t>
      </w:r>
    </w:p>
    <w:p w14:paraId="416FC9E3" w14:textId="77777777" w:rsidR="009F07DA" w:rsidRPr="00094122" w:rsidRDefault="009B2A51">
      <w:pPr>
        <w:spacing w:after="0"/>
        <w:rPr>
          <w:sz w:val="24"/>
          <w:szCs w:val="24"/>
        </w:rPr>
      </w:pPr>
      <w:r w:rsidRPr="00094122">
        <w:rPr>
          <w:sz w:val="24"/>
          <w:szCs w:val="24"/>
        </w:rPr>
        <w:t xml:space="preserve"> </w:t>
      </w:r>
    </w:p>
    <w:p w14:paraId="416FC9E4" w14:textId="77777777" w:rsidR="009F07DA" w:rsidRPr="00094122" w:rsidRDefault="009B2A51">
      <w:pPr>
        <w:spacing w:after="12" w:line="249" w:lineRule="auto"/>
        <w:ind w:left="-5" w:hanging="10"/>
        <w:rPr>
          <w:sz w:val="24"/>
          <w:szCs w:val="24"/>
        </w:rPr>
      </w:pPr>
      <w:r w:rsidRPr="00094122">
        <w:rPr>
          <w:sz w:val="24"/>
          <w:szCs w:val="24"/>
        </w:rPr>
        <w:t xml:space="preserve">_____________________________ </w:t>
      </w:r>
    </w:p>
    <w:p w14:paraId="416FC9E5" w14:textId="033CA56F" w:rsidR="009F07DA" w:rsidRPr="00094122" w:rsidRDefault="00C36E18" w:rsidP="00C36E18">
      <w:pPr>
        <w:spacing w:after="12" w:line="249" w:lineRule="auto"/>
        <w:rPr>
          <w:sz w:val="24"/>
          <w:szCs w:val="24"/>
        </w:rPr>
      </w:pPr>
      <w:r>
        <w:rPr>
          <w:sz w:val="24"/>
          <w:szCs w:val="24"/>
        </w:rPr>
        <w:t>Katie Stratton</w:t>
      </w:r>
      <w:r w:rsidR="00DE5717">
        <w:rPr>
          <w:sz w:val="24"/>
          <w:szCs w:val="24"/>
        </w:rPr>
        <w:t xml:space="preserve">, </w:t>
      </w:r>
      <w:r w:rsidR="009B2A51" w:rsidRPr="00094122">
        <w:rPr>
          <w:sz w:val="24"/>
          <w:szCs w:val="24"/>
        </w:rPr>
        <w:t xml:space="preserve">Secretary  </w:t>
      </w:r>
    </w:p>
    <w:p w14:paraId="416FC9E6" w14:textId="77777777" w:rsidR="009F07DA" w:rsidRPr="00D1197A" w:rsidRDefault="009B2A51">
      <w:pPr>
        <w:spacing w:after="0"/>
        <w:rPr>
          <w:sz w:val="28"/>
          <w:szCs w:val="28"/>
        </w:rPr>
      </w:pPr>
      <w:r w:rsidRPr="00094122">
        <w:rPr>
          <w:sz w:val="24"/>
          <w:szCs w:val="24"/>
        </w:rPr>
        <w:t xml:space="preserve"> </w:t>
      </w:r>
      <w:r w:rsidRPr="00094122">
        <w:rPr>
          <w:sz w:val="24"/>
          <w:szCs w:val="24"/>
        </w:rPr>
        <w:tab/>
      </w:r>
      <w:r w:rsidRPr="00D1197A">
        <w:rPr>
          <w:sz w:val="28"/>
          <w:szCs w:val="28"/>
        </w:rPr>
        <w:t xml:space="preserve"> </w:t>
      </w:r>
    </w:p>
    <w:p w14:paraId="416FC9E7" w14:textId="77777777" w:rsidR="009F07DA" w:rsidRPr="00D1197A" w:rsidRDefault="009B2A51">
      <w:pPr>
        <w:spacing w:after="0"/>
        <w:rPr>
          <w:sz w:val="28"/>
          <w:szCs w:val="28"/>
        </w:rPr>
      </w:pPr>
      <w:r w:rsidRPr="00D1197A">
        <w:rPr>
          <w:sz w:val="28"/>
          <w:szCs w:val="28"/>
        </w:rPr>
        <w:t xml:space="preserve"> </w:t>
      </w:r>
    </w:p>
    <w:sectPr w:rsidR="009F07DA" w:rsidRPr="00D11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81" w:right="1456" w:bottom="1615" w:left="11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790E" w14:textId="77777777" w:rsidR="003B5B4A" w:rsidRDefault="003B5B4A">
      <w:pPr>
        <w:spacing w:after="0" w:line="240" w:lineRule="auto"/>
      </w:pPr>
      <w:r>
        <w:separator/>
      </w:r>
    </w:p>
  </w:endnote>
  <w:endnote w:type="continuationSeparator" w:id="0">
    <w:p w14:paraId="7BBFDF75" w14:textId="77777777" w:rsidR="003B5B4A" w:rsidRDefault="003B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C9EE" w14:textId="77777777" w:rsidR="009F07DA" w:rsidRDefault="009B2A51">
    <w:pPr>
      <w:spacing w:after="0"/>
    </w:pPr>
    <w:r>
      <w:rPr>
        <w:rFonts w:ascii="Arial" w:eastAsia="Arial" w:hAnsi="Arial" w:cs="Arial"/>
      </w:rPr>
      <w:t xml:space="preserve"> </w:t>
    </w:r>
  </w:p>
  <w:p w14:paraId="416FC9EF" w14:textId="77777777" w:rsidR="009F07DA" w:rsidRDefault="009B2A51">
    <w:pPr>
      <w:tabs>
        <w:tab w:val="center" w:pos="6353"/>
      </w:tabs>
      <w:spacing w:after="0"/>
    </w:pPr>
    <w:r>
      <w:rPr>
        <w:rFonts w:ascii="Arial" w:eastAsia="Arial" w:hAnsi="Arial" w:cs="Arial"/>
      </w:rPr>
      <w:t xml:space="preserve">Page |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TSD Financial Management Policy - 2024-01-18 Version </w:t>
    </w:r>
  </w:p>
  <w:p w14:paraId="416FC9F0" w14:textId="77777777" w:rsidR="009F07DA" w:rsidRDefault="009B2A51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C9F1" w14:textId="77777777" w:rsidR="009F07DA" w:rsidRDefault="009F07DA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C9F3" w14:textId="77777777" w:rsidR="009F07DA" w:rsidRDefault="009B2A51">
    <w:pPr>
      <w:spacing w:after="0"/>
    </w:pPr>
    <w:r>
      <w:rPr>
        <w:rFonts w:ascii="Arial" w:eastAsia="Arial" w:hAnsi="Arial" w:cs="Arial"/>
      </w:rPr>
      <w:t xml:space="preserve"> </w:t>
    </w:r>
  </w:p>
  <w:p w14:paraId="416FC9F4" w14:textId="77777777" w:rsidR="009F07DA" w:rsidRDefault="009B2A51">
    <w:pPr>
      <w:tabs>
        <w:tab w:val="center" w:pos="6353"/>
      </w:tabs>
      <w:spacing w:after="0"/>
    </w:pPr>
    <w:r>
      <w:rPr>
        <w:rFonts w:ascii="Arial" w:eastAsia="Arial" w:hAnsi="Arial" w:cs="Arial"/>
      </w:rPr>
      <w:t xml:space="preserve">Page |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TSD Financial Management Policy - 2024-01-18 Version </w:t>
    </w:r>
  </w:p>
  <w:p w14:paraId="416FC9F5" w14:textId="77777777" w:rsidR="009F07DA" w:rsidRDefault="009B2A51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5ED5" w14:textId="77777777" w:rsidR="003B5B4A" w:rsidRDefault="003B5B4A">
      <w:pPr>
        <w:spacing w:after="0" w:line="240" w:lineRule="auto"/>
      </w:pPr>
      <w:r>
        <w:separator/>
      </w:r>
    </w:p>
  </w:footnote>
  <w:footnote w:type="continuationSeparator" w:id="0">
    <w:p w14:paraId="07C7BE93" w14:textId="77777777" w:rsidR="003B5B4A" w:rsidRDefault="003B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C9EC" w14:textId="77777777" w:rsidR="00D1197A" w:rsidRDefault="00D11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C9ED" w14:textId="77777777" w:rsidR="00D1197A" w:rsidRDefault="00D11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C9F2" w14:textId="77777777" w:rsidR="00D1197A" w:rsidRDefault="00D11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C4D"/>
    <w:multiLevelType w:val="hybridMultilevel"/>
    <w:tmpl w:val="3A16EC64"/>
    <w:lvl w:ilvl="0" w:tplc="6644B578">
      <w:start w:val="1"/>
      <w:numFmt w:val="bullet"/>
      <w:lvlText w:val="•"/>
      <w:lvlJc w:val="left"/>
      <w:pPr>
        <w:ind w:left="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820894">
      <w:start w:val="1"/>
      <w:numFmt w:val="bullet"/>
      <w:lvlText w:val="o"/>
      <w:lvlJc w:val="left"/>
      <w:pPr>
        <w:ind w:left="1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44B156">
      <w:start w:val="1"/>
      <w:numFmt w:val="bullet"/>
      <w:lvlText w:val="▪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C2AF48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E4D202">
      <w:start w:val="1"/>
      <w:numFmt w:val="bullet"/>
      <w:lvlText w:val="o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0E3776">
      <w:start w:val="1"/>
      <w:numFmt w:val="bullet"/>
      <w:lvlText w:val="▪"/>
      <w:lvlJc w:val="left"/>
      <w:pPr>
        <w:ind w:left="4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06ED70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E06AC8">
      <w:start w:val="1"/>
      <w:numFmt w:val="bullet"/>
      <w:lvlText w:val="o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5E7534">
      <w:start w:val="1"/>
      <w:numFmt w:val="bullet"/>
      <w:lvlText w:val="▪"/>
      <w:lvlJc w:val="left"/>
      <w:pPr>
        <w:ind w:left="6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94637"/>
    <w:multiLevelType w:val="hybridMultilevel"/>
    <w:tmpl w:val="CC3251BA"/>
    <w:lvl w:ilvl="0" w:tplc="BB0AE7F6">
      <w:start w:val="1"/>
      <w:numFmt w:val="bullet"/>
      <w:lvlText w:val="•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673EE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D414F0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E6DAE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2CC6F6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CE26A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34AB0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08F06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2A9C0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A4DF2"/>
    <w:multiLevelType w:val="hybridMultilevel"/>
    <w:tmpl w:val="0B180960"/>
    <w:lvl w:ilvl="0" w:tplc="183035DE">
      <w:start w:val="1"/>
      <w:numFmt w:val="bullet"/>
      <w:lvlText w:val="•"/>
      <w:lvlJc w:val="left"/>
      <w:pPr>
        <w:ind w:left="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588CE8">
      <w:start w:val="1"/>
      <w:numFmt w:val="bullet"/>
      <w:lvlText w:val="o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6EDB58">
      <w:start w:val="1"/>
      <w:numFmt w:val="bullet"/>
      <w:lvlText w:val="▪"/>
      <w:lvlJc w:val="left"/>
      <w:pPr>
        <w:ind w:left="1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92DC34">
      <w:start w:val="1"/>
      <w:numFmt w:val="bullet"/>
      <w:lvlText w:val="•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18EBA4">
      <w:start w:val="1"/>
      <w:numFmt w:val="bullet"/>
      <w:lvlText w:val="o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74EA9A">
      <w:start w:val="1"/>
      <w:numFmt w:val="bullet"/>
      <w:lvlText w:val="▪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2AFD6A">
      <w:start w:val="1"/>
      <w:numFmt w:val="bullet"/>
      <w:lvlText w:val="•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FC39BA">
      <w:start w:val="1"/>
      <w:numFmt w:val="bullet"/>
      <w:lvlText w:val="o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882064">
      <w:start w:val="1"/>
      <w:numFmt w:val="bullet"/>
      <w:lvlText w:val="▪"/>
      <w:lvlJc w:val="left"/>
      <w:pPr>
        <w:ind w:left="6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764669"/>
    <w:multiLevelType w:val="hybridMultilevel"/>
    <w:tmpl w:val="CE5671A4"/>
    <w:lvl w:ilvl="0" w:tplc="292E54BC">
      <w:start w:val="1"/>
      <w:numFmt w:val="bullet"/>
      <w:lvlText w:val="•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6CF2AA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CD39A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82089C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4A5D36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4FA94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56C984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684C72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7E26EC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406209"/>
    <w:multiLevelType w:val="hybridMultilevel"/>
    <w:tmpl w:val="5944E9A6"/>
    <w:lvl w:ilvl="0" w:tplc="36C0EC22">
      <w:start w:val="1"/>
      <w:numFmt w:val="bullet"/>
      <w:lvlText w:val="•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32982E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B205CA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3C1FC6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AD4B2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32F9CE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EE24C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E7C9E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D6A6C4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85479E"/>
    <w:multiLevelType w:val="hybridMultilevel"/>
    <w:tmpl w:val="848EB23C"/>
    <w:lvl w:ilvl="0" w:tplc="41EEB270">
      <w:start w:val="1"/>
      <w:numFmt w:val="bullet"/>
      <w:lvlText w:val="•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28321E">
      <w:start w:val="1"/>
      <w:numFmt w:val="bullet"/>
      <w:lvlText w:val="o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20A6A8">
      <w:start w:val="1"/>
      <w:numFmt w:val="bullet"/>
      <w:lvlText w:val="▪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B68D8C">
      <w:start w:val="1"/>
      <w:numFmt w:val="bullet"/>
      <w:lvlText w:val="•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BD09560">
      <w:start w:val="1"/>
      <w:numFmt w:val="bullet"/>
      <w:lvlText w:val="o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8854CA">
      <w:start w:val="1"/>
      <w:numFmt w:val="bullet"/>
      <w:lvlText w:val="▪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7A4FBC">
      <w:start w:val="1"/>
      <w:numFmt w:val="bullet"/>
      <w:lvlText w:val="•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CE50">
      <w:start w:val="1"/>
      <w:numFmt w:val="bullet"/>
      <w:lvlText w:val="o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8FC0C1A">
      <w:start w:val="1"/>
      <w:numFmt w:val="bullet"/>
      <w:lvlText w:val="▪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D16F73"/>
    <w:multiLevelType w:val="hybridMultilevel"/>
    <w:tmpl w:val="A39068AC"/>
    <w:lvl w:ilvl="0" w:tplc="02BE7B1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1CDC14">
      <w:start w:val="1"/>
      <w:numFmt w:val="bullet"/>
      <w:lvlText w:val="o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9A053A">
      <w:start w:val="1"/>
      <w:numFmt w:val="bullet"/>
      <w:lvlText w:val="▪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187C14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9CA90A">
      <w:start w:val="1"/>
      <w:numFmt w:val="bullet"/>
      <w:lvlText w:val="o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804006">
      <w:start w:val="1"/>
      <w:numFmt w:val="bullet"/>
      <w:lvlText w:val="▪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B00274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AE0526">
      <w:start w:val="1"/>
      <w:numFmt w:val="bullet"/>
      <w:lvlText w:val="o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CA5CA8">
      <w:start w:val="1"/>
      <w:numFmt w:val="bullet"/>
      <w:lvlText w:val="▪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ED3942"/>
    <w:multiLevelType w:val="hybridMultilevel"/>
    <w:tmpl w:val="971C7D06"/>
    <w:lvl w:ilvl="0" w:tplc="AD16B414">
      <w:start w:val="1"/>
      <w:numFmt w:val="bullet"/>
      <w:lvlText w:val="•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525C74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64C0CA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5CAA4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B0BE8C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4ACE98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0CB5D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8A11A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383B2C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A07FA4"/>
    <w:multiLevelType w:val="hybridMultilevel"/>
    <w:tmpl w:val="32425D2E"/>
    <w:lvl w:ilvl="0" w:tplc="04D00F02">
      <w:start w:val="1"/>
      <w:numFmt w:val="bullet"/>
      <w:lvlText w:val="•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8CFD16">
      <w:start w:val="1"/>
      <w:numFmt w:val="bullet"/>
      <w:lvlText w:val="o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18E880">
      <w:start w:val="1"/>
      <w:numFmt w:val="bullet"/>
      <w:lvlText w:val="▪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A55E0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127D26">
      <w:start w:val="1"/>
      <w:numFmt w:val="bullet"/>
      <w:lvlText w:val="o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16EABA">
      <w:start w:val="1"/>
      <w:numFmt w:val="bullet"/>
      <w:lvlText w:val="▪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C82308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26EA84">
      <w:start w:val="1"/>
      <w:numFmt w:val="bullet"/>
      <w:lvlText w:val="o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CEB4B6">
      <w:start w:val="1"/>
      <w:numFmt w:val="bullet"/>
      <w:lvlText w:val="▪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0807175">
    <w:abstractNumId w:val="2"/>
  </w:num>
  <w:num w:numId="2" w16cid:durableId="2013601047">
    <w:abstractNumId w:val="0"/>
  </w:num>
  <w:num w:numId="3" w16cid:durableId="2019966674">
    <w:abstractNumId w:val="8"/>
  </w:num>
  <w:num w:numId="4" w16cid:durableId="1334647249">
    <w:abstractNumId w:val="1"/>
  </w:num>
  <w:num w:numId="5" w16cid:durableId="720010766">
    <w:abstractNumId w:val="7"/>
  </w:num>
  <w:num w:numId="6" w16cid:durableId="122118563">
    <w:abstractNumId w:val="4"/>
  </w:num>
  <w:num w:numId="7" w16cid:durableId="756636472">
    <w:abstractNumId w:val="3"/>
  </w:num>
  <w:num w:numId="8" w16cid:durableId="895513549">
    <w:abstractNumId w:val="5"/>
  </w:num>
  <w:num w:numId="9" w16cid:durableId="256525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DA"/>
    <w:rsid w:val="00094122"/>
    <w:rsid w:val="00152F6C"/>
    <w:rsid w:val="002E0B56"/>
    <w:rsid w:val="0033084D"/>
    <w:rsid w:val="003B5B4A"/>
    <w:rsid w:val="003D726E"/>
    <w:rsid w:val="004F5B2C"/>
    <w:rsid w:val="00537020"/>
    <w:rsid w:val="005F5A25"/>
    <w:rsid w:val="0067558E"/>
    <w:rsid w:val="007F5B22"/>
    <w:rsid w:val="008379CD"/>
    <w:rsid w:val="00873BDC"/>
    <w:rsid w:val="008C543A"/>
    <w:rsid w:val="009B2A51"/>
    <w:rsid w:val="009C5E8B"/>
    <w:rsid w:val="009F07DA"/>
    <w:rsid w:val="00B75180"/>
    <w:rsid w:val="00C36E18"/>
    <w:rsid w:val="00C74373"/>
    <w:rsid w:val="00D1197A"/>
    <w:rsid w:val="00D75DB0"/>
    <w:rsid w:val="00DA14FE"/>
    <w:rsid w:val="00DE5717"/>
    <w:rsid w:val="00FC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C9C5"/>
  <w15:docId w15:val="{F7149731-A717-4B96-A543-7950B447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55"/>
      <w:jc w:val="center"/>
      <w:outlineLvl w:val="0"/>
    </w:pPr>
    <w:rPr>
      <w:rFonts w:ascii="Cambria" w:eastAsia="Cambria" w:hAnsi="Cambria" w:cs="Cambri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"/>
      <w:ind w:left="133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1"/>
      <w:ind w:left="142" w:hanging="10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D11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97A"/>
    <w:rPr>
      <w:rFonts w:ascii="Calibri" w:eastAsia="Calibri" w:hAnsi="Calibri" w:cs="Calibri"/>
      <w:color w:val="000000"/>
    </w:rPr>
  </w:style>
  <w:style w:type="character" w:customStyle="1" w:styleId="lrzxr">
    <w:name w:val="lrzxr"/>
    <w:basedOn w:val="DefaultParagraphFont"/>
    <w:rsid w:val="0087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816</Characters>
  <Application>Microsoft Office Word</Application>
  <DocSecurity>0</DocSecurity>
  <Lines>408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SDAO Sample Financial Management Policy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SDAO Sample Financial Management Policy</dc:title>
  <dc:subject/>
  <dc:creator>jquisenberry</dc:creator>
  <cp:keywords/>
  <cp:lastModifiedBy>Katie Stratton</cp:lastModifiedBy>
  <cp:revision>2</cp:revision>
  <dcterms:created xsi:type="dcterms:W3CDTF">2026-06-26T02:57:00Z</dcterms:created>
  <dcterms:modified xsi:type="dcterms:W3CDTF">2026-06-26T02:57:00Z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812735f3-d2de-4aa0-8fa5-d476123b19e5</vt:lpwstr>
  </property>
</Properties>
</file>